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at0xu9gkf5z" w:id="0"/>
      <w:bookmarkEnd w:id="0"/>
      <w:r w:rsidDel="00000000" w:rsidR="00000000" w:rsidRPr="00000000">
        <w:rPr>
          <w:rtl w:val="0"/>
        </w:rPr>
        <w:t xml:space="preserve">Förslag till kostnadsersättning för styrelsen 2026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Ordförande 4000 kr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Sekreterare 5000 kr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Ordinarie styrelseledamot 900 kr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Valberedningsledamot 900 kr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Ordinarie revisor 900 kr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tl w:val="0"/>
      </w:rPr>
      <w:t xml:space="preserve">Ossjodalens.se | org. 717901–9224 | bg: 5063–9087 | info@ossjodalens.se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tabs>
        <w:tab w:val="right" w:leader="none" w:pos="9060"/>
        <w:tab w:val="center" w:leader="none" w:pos="4530"/>
      </w:tabs>
      <w:rPr/>
    </w:pPr>
    <w:r w:rsidDel="00000000" w:rsidR="00000000" w:rsidRPr="00000000">
      <w:rPr/>
      <w:drawing>
        <wp:inline distB="114300" distT="114300" distL="114300" distR="114300">
          <wp:extent cx="1021604" cy="72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604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  <w:t xml:space="preserve">2026-02-10</w:t>
    </w:r>
    <w:r w:rsidDel="00000000" w:rsidR="00000000" w:rsidRPr="00000000">
      <w:rPr>
        <w:rtl w:val="0"/>
      </w:rPr>
      <w:tab/>
      <w:t xml:space="preserve">sid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tabs>
        <w:tab w:val="right" w:leader="none" w:pos="7370.07874015748"/>
        <w:tab w:val="center" w:leader="none" w:pos="3968.50393700787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right" w:leader="none" w:pos="7370.07874015748"/>
        <w:tab w:val="center" w:leader="none" w:pos="3968.50393700787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